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72" w:line="276" w:lineRule="auto"/>
        <w:ind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7jjv1vbmzcl8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PREFEITURA DE GENERAL CARNEIRO - PARANÁ  </w:t>
      </w:r>
    </w:p>
    <w:p w:rsidR="00000000" w:rsidDel="00000000" w:rsidP="00000000" w:rsidRDefault="00000000" w:rsidRPr="00000000" w14:paraId="00000002">
      <w:pPr>
        <w:pStyle w:val="Heading1"/>
        <w:spacing w:after="0" w:before="72" w:line="276" w:lineRule="auto"/>
        <w:ind w:right="4.133858267717301" w:firstLine="0"/>
        <w:jc w:val="center"/>
        <w:rPr>
          <w:rFonts w:ascii="Arial" w:cs="Arial" w:eastAsia="Arial" w:hAnsi="Arial"/>
          <w:sz w:val="40"/>
          <w:szCs w:val="40"/>
        </w:rPr>
      </w:pPr>
      <w:bookmarkStart w:colFirst="0" w:colLast="0" w:name="_heading=h.sjxn8n84sl5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SECRETARIA MUNICIPAL DE EDUCAÇÃO 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4.1338582677173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4.133858267717301" w:firstLine="0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Nº 003/2024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45" w:line="276" w:lineRule="auto"/>
        <w:ind w:right="4.133858267717301" w:firstLine="0"/>
        <w:jc w:val="center"/>
        <w:rPr>
          <w:rFonts w:ascii="Arial" w:cs="Arial" w:eastAsia="Arial" w:hAnsi="Arial"/>
          <w:b w:val="0"/>
          <w:sz w:val="40"/>
          <w:szCs w:val="40"/>
        </w:rPr>
      </w:pPr>
      <w:bookmarkStart w:colFirst="0" w:colLast="0" w:name="_heading=h.jeogk7bl3zpw" w:id="2"/>
      <w:bookmarkEnd w:id="2"/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REDE MUNICIPAL DE PONTOS E PONTÕES DE CULTURA DE GENERAL CARNEIRO- 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4.1338582677173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4.133858267717301" w:firstLine="0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0" w:before="46" w:line="276" w:lineRule="auto"/>
        <w:ind w:right="4.133858267717301" w:firstLine="0"/>
        <w:jc w:val="center"/>
        <w:rPr>
          <w:rFonts w:ascii="Arial" w:cs="Arial" w:eastAsia="Arial" w:hAnsi="Arial"/>
          <w:b w:val="0"/>
          <w:sz w:val="40"/>
          <w:szCs w:val="40"/>
        </w:rPr>
      </w:pPr>
      <w:bookmarkStart w:colFirst="0" w:colLast="0" w:name="_heading=h.w4d0jn2zor61" w:id="3"/>
      <w:bookmarkEnd w:id="3"/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0" w:before="46" w:lineRule="auto"/>
        <w:ind w:left="0" w:right="180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gjdgxs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VIII - FORMULÁRIO PARA PEDIDO DE RECURSO</w:t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before="120" w:lineRule="auto"/>
        <w:ind w:left="0" w:hanging="2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567"/>
        </w:tabs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 e Análise,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de: </w:t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   ) Seleção</w:t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   ) Habilitação  </w:t>
      </w:r>
    </w:p>
    <w:p w:rsidR="00000000" w:rsidDel="00000000" w:rsidP="00000000" w:rsidRDefault="00000000" w:rsidRPr="00000000" w14:paraId="00000015">
      <w:pPr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8">
      <w:pPr>
        <w:widowControl w:val="0"/>
        <w:spacing w:after="120" w:before="240" w:line="240" w:lineRule="auto"/>
        <w:ind w:left="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General Carneiro- Paraná, _______ /_______ / 202___.</w:t>
      </w:r>
    </w:p>
    <w:p w:rsidR="00000000" w:rsidDel="00000000" w:rsidP="00000000" w:rsidRDefault="00000000" w:rsidRPr="00000000" w14:paraId="00000019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120" w:before="24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120" w:before="24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POR EXTENSO DO REPRESENTANTE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.8582677165355" w:top="1700.7874015748032" w:left="1700.7874015748032" w:right="1133.8582677165355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781050</wp:posOffset>
          </wp:positionH>
          <wp:positionV relativeFrom="paragraph">
            <wp:posOffset>-195262</wp:posOffset>
          </wp:positionV>
          <wp:extent cx="719138" cy="511819"/>
          <wp:effectExtent b="0" l="0" r="0" t="0"/>
          <wp:wrapNone/>
          <wp:docPr descr="IMG-20210701-WA0087.jpg" id="9" name="image6.jpg"/>
          <a:graphic>
            <a:graphicData uri="http://schemas.openxmlformats.org/drawingml/2006/picture">
              <pic:pic>
                <pic:nvPicPr>
                  <pic:cNvPr descr="IMG-20210701-WA0087.jpg"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5118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1506220</wp:posOffset>
          </wp:positionH>
          <wp:positionV relativeFrom="paragraph">
            <wp:posOffset>-219074</wp:posOffset>
          </wp:positionV>
          <wp:extent cx="4227195" cy="55753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227195" cy="5575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381000</wp:posOffset>
              </wp:positionV>
              <wp:extent cx="5821045" cy="254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41828" y="3773650"/>
                        <a:ext cx="5808345" cy="12700"/>
                      </a:xfrm>
                      <a:custGeom>
                        <a:rect b="b" l="l" r="r" t="t"/>
                        <a:pathLst>
                          <a:path extrusionOk="0" h="12700" w="5808345">
                            <a:moveTo>
                              <a:pt x="0" y="0"/>
                            </a:moveTo>
                            <a:lnTo>
                              <a:pt x="5808345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381000</wp:posOffset>
              </wp:positionV>
              <wp:extent cx="5821045" cy="2540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104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spacing w:line="276" w:lineRule="auto"/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ind w:left="0" w:hanging="2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B695A"/>
    <w:pPr>
      <w:spacing w:line="1" w:lineRule="atLeast"/>
      <w:ind w:left="-1" w:leftChars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rsid w:val="003B695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3B695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3B695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3B695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3B695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3B695A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3B695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3B695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3B695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3B695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3B695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3B695A"/>
    <w:pPr>
      <w:spacing w:after="200" w:line="276" w:lineRule="auto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rsid w:val="003B695A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rsid w:val="003B695A"/>
    <w:pPr>
      <w:spacing w:after="200" w:line="276" w:lineRule="auto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3B695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3B695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styleId="a0" w:customStyle="1">
    <w:basedOn w:val="TableNormal1"/>
    <w:rsid w:val="003B695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1"/>
    <w:rsid w:val="003B695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C3805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C3805"/>
    <w:rPr>
      <w:rFonts w:ascii="Tahoma" w:cs="Tahoma" w:hAnsi="Tahoma"/>
      <w:kern w:val="1"/>
      <w:position w:val="-1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 w:val="1"/>
    <w:unhideWhenUsed w:val="1"/>
    <w:rsid w:val="000C3805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kern w:val="0"/>
      <w:positio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jp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PQgK+uXIhph8PkAszWSMl0TZA==">CgMxLjAyDmguN2pqdjF2Ym16Y2w4Mg5oLnNqeG44bjg0c2w1ZzIOaC5qZW9nazdibDN6cHcyDmgudzRkMGpuMnpvcjYxMghoLmdqZGd4czgAciExa3FfRWxMUVp0ZUExTks0M3V1QjBrNkUzNG1mNEZZVzU=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2024-11-25T18:01:00Z</dcterms:created>
  <dc:creator>Iara da Costa Zannon</dc:creator>
</cp:coreProperties>
</file>